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FD" w:rsidRDefault="00381773">
      <w:pPr>
        <w:jc w:val="left"/>
        <w:rPr>
          <w:rFonts w:ascii="黑体" w:eastAsia="黑体" w:hAnsi="黑体" w:cs="黑体"/>
          <w:sz w:val="32"/>
          <w:szCs w:val="30"/>
        </w:rPr>
      </w:pPr>
      <w:r>
        <w:rPr>
          <w:rFonts w:ascii="黑体" w:eastAsia="黑体" w:hAnsi="黑体" w:cs="黑体" w:hint="eastAsia"/>
          <w:sz w:val="32"/>
          <w:szCs w:val="30"/>
        </w:rPr>
        <w:t>附件1</w:t>
      </w:r>
    </w:p>
    <w:p w:rsidR="00FA68FD" w:rsidRDefault="00381773">
      <w:pPr>
        <w:spacing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全国第六届大学生艺术展演活动</w:t>
      </w:r>
    </w:p>
    <w:p w:rsidR="00FA68FD" w:rsidRDefault="00381773">
      <w:pPr>
        <w:spacing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优秀组织奖名单</w:t>
      </w:r>
    </w:p>
    <w:p w:rsidR="00FA68FD" w:rsidRDefault="00FA68FD">
      <w:pPr>
        <w:jc w:val="center"/>
        <w:rPr>
          <w:rFonts w:ascii="方正小标宋简体" w:eastAsia="方正小标宋简体" w:hAnsi="华文中宋"/>
          <w:b/>
          <w:sz w:val="36"/>
          <w:szCs w:val="30"/>
        </w:rPr>
      </w:pP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教育行政部门优秀组织奖</w:t>
      </w:r>
    </w:p>
    <w:tbl>
      <w:tblPr>
        <w:tblStyle w:val="a7"/>
        <w:tblW w:w="9855" w:type="dxa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3350"/>
        <w:gridCol w:w="3133"/>
      </w:tblGrid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北京市教育委员会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天津市教育委员会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河北省教育厅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山西省教育厅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内蒙古自治区教育厅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辽宁省教育厅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吉林省教育厅 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黑龙江省教育厅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上海市教育委员会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江苏省教育厅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浙江省教育厅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安徽省教育厅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福建省教育厅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江西省教育厅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山东省教育厅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河南省教育厅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湖北省教育厅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湖南省教育厅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广东省教育厅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广西壮族自治区教育厅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海南省教育厅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重庆市教育委员会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四川省教育厅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贵州省教育厅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云南省教育厅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西藏自治区教育厅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陕西省教育厅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甘肃省教育厅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青海省教育厅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宁夏回族自治区教育厅</w:t>
            </w:r>
          </w:p>
        </w:tc>
      </w:tr>
      <w:tr w:rsidR="00FA68FD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新疆维吾尔自治区教育厅</w:t>
            </w:r>
          </w:p>
        </w:tc>
        <w:tc>
          <w:tcPr>
            <w:tcW w:w="3350" w:type="dxa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新疆生产建设兵团教育局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FA68FD" w:rsidP="006F29C2">
            <w:pPr>
              <w:spacing w:line="580" w:lineRule="exact"/>
              <w:ind w:left="17" w:hangingChars="6" w:hanging="17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A68FD">
        <w:trPr>
          <w:jc w:val="center"/>
        </w:trPr>
        <w:tc>
          <w:tcPr>
            <w:tcW w:w="6722" w:type="dxa"/>
            <w:gridSpan w:val="2"/>
            <w:tcBorders>
              <w:tl2br w:val="nil"/>
              <w:tr2bl w:val="nil"/>
            </w:tcBorders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澳门特别行政区教育及青年发展局</w:t>
            </w:r>
          </w:p>
        </w:tc>
        <w:tc>
          <w:tcPr>
            <w:tcW w:w="3133" w:type="dxa"/>
            <w:tcBorders>
              <w:tl2br w:val="nil"/>
              <w:tr2bl w:val="nil"/>
            </w:tcBorders>
          </w:tcPr>
          <w:p w:rsidR="00FA68FD" w:rsidRDefault="00FA68FD" w:rsidP="006F29C2">
            <w:pPr>
              <w:spacing w:line="580" w:lineRule="exact"/>
              <w:ind w:left="17" w:hangingChars="6" w:hanging="17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FA68FD" w:rsidRDefault="00FA68FD">
      <w:pPr>
        <w:jc w:val="left"/>
        <w:rPr>
          <w:rFonts w:ascii="仿宋_GB2312" w:eastAsia="仿宋_GB2312" w:hAnsi="仿宋"/>
          <w:sz w:val="28"/>
          <w:szCs w:val="30"/>
        </w:rPr>
      </w:pPr>
    </w:p>
    <w:p w:rsidR="00FA68FD" w:rsidRDefault="00FA68FD" w:rsidP="006F29C2">
      <w:pPr>
        <w:spacing w:afterLines="100" w:after="312"/>
        <w:jc w:val="center"/>
        <w:rPr>
          <w:rFonts w:ascii="仿宋_GB2312" w:eastAsia="仿宋_GB2312" w:hAnsi="华文中宋"/>
          <w:b/>
          <w:sz w:val="30"/>
          <w:szCs w:val="30"/>
        </w:rPr>
      </w:pPr>
    </w:p>
    <w:p w:rsidR="00FA68FD" w:rsidRDefault="00FA68FD" w:rsidP="006F29C2">
      <w:pPr>
        <w:spacing w:afterLines="100" w:after="312"/>
        <w:jc w:val="center"/>
        <w:rPr>
          <w:rFonts w:ascii="仿宋_GB2312" w:eastAsia="仿宋_GB2312" w:hAnsi="华文中宋"/>
          <w:b/>
          <w:sz w:val="30"/>
          <w:szCs w:val="30"/>
        </w:rPr>
      </w:pPr>
    </w:p>
    <w:p w:rsidR="00FA68FD" w:rsidRDefault="00FA68FD" w:rsidP="006F29C2">
      <w:pPr>
        <w:spacing w:afterLines="100" w:after="312"/>
        <w:jc w:val="center"/>
        <w:rPr>
          <w:rFonts w:ascii="仿宋_GB2312" w:eastAsia="仿宋_GB2312" w:hAnsi="华文中宋"/>
          <w:b/>
          <w:sz w:val="30"/>
          <w:szCs w:val="30"/>
        </w:rPr>
      </w:pPr>
    </w:p>
    <w:p w:rsidR="00FA68FD" w:rsidRDefault="00381773" w:rsidP="006F29C2">
      <w:pPr>
        <w:spacing w:afterLines="100" w:after="312"/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lastRenderedPageBreak/>
        <w:t>高校优秀组织奖</w:t>
      </w:r>
    </w:p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北  京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清华大学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北京航空航天大学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北京交通大学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首都师范大学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北京舞蹈学院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北京联合大学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北京城市学院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北京印刷学院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中央民族大学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天  津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天津职业技术师范大学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天津科技大学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河  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849"/>
        <w:gridCol w:w="2849"/>
      </w:tblGrid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河北科技大学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河北师范大学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唐山师范学院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保定学院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河北工业大学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廊坊师范学院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燕京理工学院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河北工程技术学院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邢台学院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河北民族师范学院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山  西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中北大学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山西传媒学院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山西医科大学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太原师范学院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太原科技大学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山西工商学院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运城学院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内蒙古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849"/>
        <w:gridCol w:w="2849"/>
      </w:tblGrid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内蒙古大学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内蒙古师范大学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内蒙古科技大学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赤峰学院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呼伦贝尔学院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辽  宁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沈阳师范大学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沈阳城市学院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大连理工大学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大连工业大学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辽宁工业大学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锦州医科大学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营口职业技术学院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吉  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849"/>
        <w:gridCol w:w="2849"/>
      </w:tblGrid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tbl>
            <w:tblPr>
              <w:tblW w:w="284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</w:tblGrid>
            <w:tr w:rsidR="00FA68FD">
              <w:trPr>
                <w:trHeight w:val="567"/>
                <w:jc w:val="center"/>
              </w:trPr>
              <w:tc>
                <w:tcPr>
                  <w:tcW w:w="2849" w:type="dxa"/>
                  <w:shd w:val="clear" w:color="auto" w:fill="FFFFFF"/>
                  <w:vAlign w:val="center"/>
                </w:tcPr>
                <w:p w:rsidR="00FA68FD" w:rsidRDefault="00381773">
                  <w:pPr>
                    <w:spacing w:line="58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东北师范大学人文学院</w:t>
                  </w:r>
                </w:p>
              </w:tc>
            </w:tr>
          </w:tbl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吉林艺术学院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吉林建筑科技学院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长春师范大学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吉林师范大学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黑龙江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东北农业大学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哈尔滨师范大学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黑龙江工程学院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哈尔滨工程大学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哈尔滨音乐学院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上  海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复旦大学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上海交通大学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同济大学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上海财经大学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上海体育学院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江  苏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849"/>
        <w:gridCol w:w="2849"/>
      </w:tblGrid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南京大学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东南大学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南京航空航天大学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河海大学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南京农业大学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南京林业大学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南京财经大学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南京艺术学院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江苏信息职业技术学院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江苏师范大学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常州大学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苏州大学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南通大学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盐城师范学院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扬州大学</w:t>
            </w:r>
          </w:p>
        </w:tc>
      </w:tr>
      <w:tr w:rsidR="00FA68FD">
        <w:trPr>
          <w:trHeight w:val="567"/>
          <w:jc w:val="center"/>
        </w:trPr>
        <w:tc>
          <w:tcPr>
            <w:tcW w:w="557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南京师范大学泰州学院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浙  江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849"/>
        <w:gridCol w:w="2849"/>
      </w:tblGrid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浙江工商大学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浙江财经大学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浙江中医药大学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浙江理工大学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浙江音乐学院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浙江艺术职业学院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杭州师范大学钱江学院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安  徽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滁州学院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安庆师范大学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铜陵学院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安徽财经大学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福  建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福州大学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泉州师范学院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福建工程学院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福建船政交通职业学院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A68FD">
        <w:trPr>
          <w:trHeight w:val="567"/>
          <w:jc w:val="center"/>
        </w:trPr>
        <w:tc>
          <w:tcPr>
            <w:tcW w:w="5578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福建幼儿师范高等专科学校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江  西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南昌大学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江西师范大学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华东交通大学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江西科技师范大学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赣南师范大学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南昌航空大学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豫章师范学院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九江职业技术学院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江西工业贸易职业技术学院</w:t>
            </w:r>
          </w:p>
        </w:tc>
      </w:tr>
      <w:tr w:rsidR="00FA68FD">
        <w:trPr>
          <w:trHeight w:val="567"/>
          <w:jc w:val="center"/>
        </w:trPr>
        <w:tc>
          <w:tcPr>
            <w:tcW w:w="557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景德镇陶瓷大学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山  东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992"/>
        <w:gridCol w:w="2706"/>
      </w:tblGrid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山东艺术学院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青岛科技大学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临沂大学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FA68FD" w:rsidRDefault="0038177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济南幼儿师范高等专科学校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曲阜师范大学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鲁东大学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中国石油大学（华东）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山东理工大学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烟台大学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聊城大学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山东工艺美术学院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山东农业大学</w:t>
            </w:r>
          </w:p>
        </w:tc>
        <w:tc>
          <w:tcPr>
            <w:tcW w:w="299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5"/>
                <w:sz w:val="28"/>
                <w:szCs w:val="28"/>
              </w:rPr>
              <w:t>山东外国语职业技术大学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山东青年政治学院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河  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067"/>
        <w:gridCol w:w="2631"/>
      </w:tblGrid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郑州大学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河南大学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河南师范大学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华北水利水电大学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郑州轻工业大学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周口师范学院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洛阳师范学院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郑州师范学院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商丘师范学院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安阳师范学院</w:t>
            </w:r>
          </w:p>
        </w:tc>
        <w:tc>
          <w:tcPr>
            <w:tcW w:w="306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黄淮学院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河南城建学院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tcBorders>
              <w:right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郑州工程技术学院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郑州幼儿师范高等专科学校</w:t>
            </w:r>
          </w:p>
        </w:tc>
        <w:tc>
          <w:tcPr>
            <w:tcW w:w="2631" w:type="dxa"/>
            <w:tcBorders>
              <w:left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河南艺术职业学院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湖  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50"/>
        <w:gridCol w:w="2850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华中科技大学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中南民族大学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武汉理工大学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中南财经政法大学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华中农业大学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中国地质大学（武汉）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华中师范大学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江汉大学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湖北民族大学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武汉音乐学院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湖北师范大学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湖  南</w:t>
      </w:r>
    </w:p>
    <w:tbl>
      <w:tblPr>
        <w:tblW w:w="84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2864"/>
        <w:gridCol w:w="2877"/>
      </w:tblGrid>
      <w:tr w:rsidR="00FA68FD">
        <w:trPr>
          <w:trHeight w:val="567"/>
          <w:jc w:val="center"/>
        </w:trPr>
        <w:tc>
          <w:tcPr>
            <w:tcW w:w="272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中南大学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湖南师范大学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湖南科技大学</w:t>
            </w:r>
          </w:p>
        </w:tc>
      </w:tr>
      <w:tr w:rsidR="00FA68FD">
        <w:trPr>
          <w:trHeight w:val="567"/>
          <w:jc w:val="center"/>
        </w:trPr>
        <w:tc>
          <w:tcPr>
            <w:tcW w:w="272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吉首大学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湖南理工学院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衡阳师范学院</w:t>
            </w:r>
          </w:p>
        </w:tc>
      </w:tr>
      <w:tr w:rsidR="00FA68FD">
        <w:trPr>
          <w:trHeight w:val="567"/>
          <w:jc w:val="center"/>
        </w:trPr>
        <w:tc>
          <w:tcPr>
            <w:tcW w:w="272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邵阳学院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长沙学院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湖南第一师范学院</w:t>
            </w:r>
          </w:p>
        </w:tc>
      </w:tr>
      <w:tr w:rsidR="00FA68FD">
        <w:trPr>
          <w:trHeight w:val="567"/>
          <w:jc w:val="center"/>
        </w:trPr>
        <w:tc>
          <w:tcPr>
            <w:tcW w:w="272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长沙师范学院</w:t>
            </w:r>
          </w:p>
        </w:tc>
        <w:tc>
          <w:tcPr>
            <w:tcW w:w="2864" w:type="dxa"/>
            <w:shd w:val="clear" w:color="auto" w:fill="FFFFFF"/>
            <w:vAlign w:val="center"/>
          </w:tcPr>
          <w:tbl>
            <w:tblPr>
              <w:tblW w:w="287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7"/>
            </w:tblGrid>
            <w:tr w:rsidR="00FA68FD">
              <w:trPr>
                <w:trHeight w:val="567"/>
                <w:jc w:val="center"/>
              </w:trPr>
              <w:tc>
                <w:tcPr>
                  <w:tcW w:w="2877" w:type="dxa"/>
                  <w:shd w:val="clear" w:color="auto" w:fill="FFFFFF"/>
                  <w:vAlign w:val="center"/>
                </w:tcPr>
                <w:p w:rsidR="00FA68FD" w:rsidRDefault="00381773">
                  <w:pPr>
                    <w:spacing w:line="580" w:lineRule="exact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长沙民政职业技术学院</w:t>
                  </w:r>
                </w:p>
              </w:tc>
            </w:tr>
          </w:tbl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ind w:firstLineChars="78" w:firstLine="21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长沙职业技术学院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广  东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861"/>
        <w:gridCol w:w="2837"/>
      </w:tblGrid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华南农业大学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华南师范大学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广东海洋大学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韩山师范学院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广州大学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佛山科学技术学院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韶关学院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肇庆学院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广东文艺职业学院</w:t>
            </w:r>
          </w:p>
        </w:tc>
      </w:tr>
      <w:tr w:rsidR="00FA68FD">
        <w:trPr>
          <w:trHeight w:val="567"/>
          <w:jc w:val="center"/>
        </w:trPr>
        <w:tc>
          <w:tcPr>
            <w:tcW w:w="559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广东茂名幼儿师范专科学校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广  西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861"/>
        <w:gridCol w:w="2837"/>
      </w:tblGrid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广西大学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广西艺术学院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柳州铁道职业技术学院</w:t>
            </w:r>
          </w:p>
        </w:tc>
      </w:tr>
      <w:tr w:rsidR="00FA68FD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梧州学院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桂林电子科技大学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广西师范大学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海  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海南大学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海口经济学院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重  庆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重庆大学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西南大学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重庆师范大学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重庆工商大学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重庆第二师范学院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重庆交通大学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长江师范学院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四  川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电子科技大学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西南交通大学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西南财经大学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四川师范大学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西华大学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成都信息工程大学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四川音乐学院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内江师范学院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四川文理学院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西昌学院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贵  州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贵州大学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黔南民族师范学院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贵州师范学院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贵州师范大学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贵州民族大学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贵州工程应用技术学院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贵州财经大学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贵阳学院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云  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云南师范大学商学院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云南艺术学院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云南经济管理学院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西  藏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西藏民族大学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陕  西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西安交通大学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西北工业大学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西北农林科技大学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西安电子科技大学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西安建筑科技大学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西安理工大学</w:t>
            </w:r>
          </w:p>
        </w:tc>
      </w:tr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西安工业大学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西北政法大学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陕西学前师范学院</w:t>
            </w:r>
          </w:p>
        </w:tc>
      </w:tr>
      <w:tr w:rsidR="00FA68FD">
        <w:trPr>
          <w:trHeight w:val="567"/>
          <w:jc w:val="center"/>
        </w:trPr>
        <w:tc>
          <w:tcPr>
            <w:tcW w:w="842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陕西工业职业技术学院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甘  肃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兰州大学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西北师范大学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青  海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青海师范大学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宁  夏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5700"/>
      </w:tblGrid>
      <w:tr w:rsidR="00FA68FD">
        <w:trPr>
          <w:trHeight w:val="567"/>
          <w:jc w:val="center"/>
        </w:trPr>
        <w:tc>
          <w:tcPr>
            <w:tcW w:w="2728" w:type="dxa"/>
            <w:tcBorders>
              <w:right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北方民族大学</w:t>
            </w:r>
          </w:p>
        </w:tc>
        <w:tc>
          <w:tcPr>
            <w:tcW w:w="5700" w:type="dxa"/>
            <w:tcBorders>
              <w:left w:val="nil"/>
            </w:tcBorders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宁夏幼儿师范高等专科学校</w:t>
            </w: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新  疆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新疆师范大学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FA68FD" w:rsidRDefault="00381773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兵  团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862"/>
        <w:gridCol w:w="2838"/>
      </w:tblGrid>
      <w:tr w:rsidR="00FA68FD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FA68FD" w:rsidRDefault="00381773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石河子大学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FA68FD" w:rsidRDefault="00FA68FD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FA68FD" w:rsidRDefault="00FA68FD">
      <w:pPr>
        <w:jc w:val="left"/>
        <w:rPr>
          <w:rFonts w:ascii="华文中宋" w:eastAsia="华文中宋" w:hAnsi="华文中宋"/>
          <w:b/>
          <w:sz w:val="36"/>
          <w:szCs w:val="30"/>
        </w:rPr>
      </w:pPr>
    </w:p>
    <w:p w:rsidR="00FA68FD" w:rsidRDefault="00FA68FD">
      <w:pPr>
        <w:widowControl/>
        <w:jc w:val="left"/>
      </w:pPr>
      <w:bookmarkStart w:id="0" w:name="_GoBack"/>
      <w:bookmarkEnd w:id="0"/>
    </w:p>
    <w:sectPr w:rsidR="00FA68FD">
      <w:footerReference w:type="default" r:id="rId9"/>
      <w:pgSz w:w="11906" w:h="16838"/>
      <w:pgMar w:top="1440" w:right="1418" w:bottom="1134" w:left="141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23" w:rsidRDefault="00931D23">
      <w:r>
        <w:separator/>
      </w:r>
    </w:p>
  </w:endnote>
  <w:endnote w:type="continuationSeparator" w:id="0">
    <w:p w:rsidR="00931D23" w:rsidRDefault="009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FD" w:rsidRDefault="0038177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97A">
      <w:rPr>
        <w:rStyle w:val="a8"/>
        <w:noProof/>
      </w:rPr>
      <w:t>8</w:t>
    </w:r>
    <w:r>
      <w:rPr>
        <w:rStyle w:val="a8"/>
      </w:rPr>
      <w:fldChar w:fldCharType="end"/>
    </w:r>
  </w:p>
  <w:p w:rsidR="00FA68FD" w:rsidRDefault="00FA68FD">
    <w:pPr>
      <w:pStyle w:val="a4"/>
      <w:jc w:val="both"/>
    </w:pPr>
  </w:p>
  <w:p w:rsidR="00FA68FD" w:rsidRDefault="00FA68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23" w:rsidRDefault="00931D23">
      <w:r>
        <w:separator/>
      </w:r>
    </w:p>
  </w:footnote>
  <w:footnote w:type="continuationSeparator" w:id="0">
    <w:p w:rsidR="00931D23" w:rsidRDefault="0093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E358E"/>
    <w:rsid w:val="002E145F"/>
    <w:rsid w:val="002F092B"/>
    <w:rsid w:val="00381773"/>
    <w:rsid w:val="00455E6F"/>
    <w:rsid w:val="005369AE"/>
    <w:rsid w:val="0054097A"/>
    <w:rsid w:val="00571472"/>
    <w:rsid w:val="005C636C"/>
    <w:rsid w:val="00637AF8"/>
    <w:rsid w:val="006A43DA"/>
    <w:rsid w:val="006F29C2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914AE5"/>
    <w:rsid w:val="00931D23"/>
    <w:rsid w:val="00940D31"/>
    <w:rsid w:val="00967BBB"/>
    <w:rsid w:val="0097116F"/>
    <w:rsid w:val="009B229F"/>
    <w:rsid w:val="009F0590"/>
    <w:rsid w:val="00A10030"/>
    <w:rsid w:val="00A176C3"/>
    <w:rsid w:val="00AB174C"/>
    <w:rsid w:val="00B2783A"/>
    <w:rsid w:val="00B44BE0"/>
    <w:rsid w:val="00B83198"/>
    <w:rsid w:val="00B83C50"/>
    <w:rsid w:val="00BC19CA"/>
    <w:rsid w:val="00BD2626"/>
    <w:rsid w:val="00C0242D"/>
    <w:rsid w:val="00C41567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A68FD"/>
    <w:rsid w:val="00FE3FBD"/>
    <w:rsid w:val="029D01BB"/>
    <w:rsid w:val="02C54861"/>
    <w:rsid w:val="02EE3B1B"/>
    <w:rsid w:val="047A3EB2"/>
    <w:rsid w:val="053E7062"/>
    <w:rsid w:val="058F438D"/>
    <w:rsid w:val="059C4674"/>
    <w:rsid w:val="064145AF"/>
    <w:rsid w:val="066D20EF"/>
    <w:rsid w:val="06833CE9"/>
    <w:rsid w:val="07542665"/>
    <w:rsid w:val="07564808"/>
    <w:rsid w:val="07877063"/>
    <w:rsid w:val="084C1921"/>
    <w:rsid w:val="08C87F4A"/>
    <w:rsid w:val="08CD5BF1"/>
    <w:rsid w:val="09A54656"/>
    <w:rsid w:val="09C5698A"/>
    <w:rsid w:val="09F150E3"/>
    <w:rsid w:val="09F21D6C"/>
    <w:rsid w:val="0A1B6580"/>
    <w:rsid w:val="0B5836E5"/>
    <w:rsid w:val="0C7969A8"/>
    <w:rsid w:val="0D2600ED"/>
    <w:rsid w:val="0D5910A0"/>
    <w:rsid w:val="0D875DCD"/>
    <w:rsid w:val="0EA176B4"/>
    <w:rsid w:val="0EE17CCD"/>
    <w:rsid w:val="0EEC5649"/>
    <w:rsid w:val="0F3C343A"/>
    <w:rsid w:val="0F9D5C8A"/>
    <w:rsid w:val="101028B2"/>
    <w:rsid w:val="10C70105"/>
    <w:rsid w:val="10EF7207"/>
    <w:rsid w:val="11F95665"/>
    <w:rsid w:val="130156D4"/>
    <w:rsid w:val="14DF05B1"/>
    <w:rsid w:val="15412A2E"/>
    <w:rsid w:val="15865DBB"/>
    <w:rsid w:val="16084D3A"/>
    <w:rsid w:val="1667473E"/>
    <w:rsid w:val="1690125B"/>
    <w:rsid w:val="169B05C6"/>
    <w:rsid w:val="19000CC5"/>
    <w:rsid w:val="1ADE0284"/>
    <w:rsid w:val="1BD22FA1"/>
    <w:rsid w:val="1C14719E"/>
    <w:rsid w:val="1C1F499C"/>
    <w:rsid w:val="1C2E444C"/>
    <w:rsid w:val="1CB62544"/>
    <w:rsid w:val="1DB168B7"/>
    <w:rsid w:val="1F1B76FB"/>
    <w:rsid w:val="1F2A0182"/>
    <w:rsid w:val="1F38775B"/>
    <w:rsid w:val="1F54462D"/>
    <w:rsid w:val="21516123"/>
    <w:rsid w:val="21980300"/>
    <w:rsid w:val="22806386"/>
    <w:rsid w:val="230552E1"/>
    <w:rsid w:val="24320909"/>
    <w:rsid w:val="247671E5"/>
    <w:rsid w:val="24894059"/>
    <w:rsid w:val="24B1742B"/>
    <w:rsid w:val="25B90ACA"/>
    <w:rsid w:val="272A1D69"/>
    <w:rsid w:val="273C1E7F"/>
    <w:rsid w:val="27727CA3"/>
    <w:rsid w:val="284B7E53"/>
    <w:rsid w:val="290E711D"/>
    <w:rsid w:val="29250BCB"/>
    <w:rsid w:val="29DB161E"/>
    <w:rsid w:val="2A2C1E84"/>
    <w:rsid w:val="2A93610D"/>
    <w:rsid w:val="2B263FF2"/>
    <w:rsid w:val="2B286721"/>
    <w:rsid w:val="2B36284F"/>
    <w:rsid w:val="2BFA4701"/>
    <w:rsid w:val="2D1F4295"/>
    <w:rsid w:val="2E662329"/>
    <w:rsid w:val="2E8E2664"/>
    <w:rsid w:val="2F4A6E2F"/>
    <w:rsid w:val="30A75C3C"/>
    <w:rsid w:val="30CC7BAD"/>
    <w:rsid w:val="30F529FF"/>
    <w:rsid w:val="312D377D"/>
    <w:rsid w:val="31896960"/>
    <w:rsid w:val="31BF1011"/>
    <w:rsid w:val="32934BD3"/>
    <w:rsid w:val="331F22DA"/>
    <w:rsid w:val="33C54E2B"/>
    <w:rsid w:val="34796767"/>
    <w:rsid w:val="35207FF4"/>
    <w:rsid w:val="35521C9D"/>
    <w:rsid w:val="357F3E88"/>
    <w:rsid w:val="359103DE"/>
    <w:rsid w:val="365C03D7"/>
    <w:rsid w:val="368761B3"/>
    <w:rsid w:val="369172D5"/>
    <w:rsid w:val="36AA3572"/>
    <w:rsid w:val="37907C68"/>
    <w:rsid w:val="382459C0"/>
    <w:rsid w:val="3A450433"/>
    <w:rsid w:val="3A7A7530"/>
    <w:rsid w:val="3BB77178"/>
    <w:rsid w:val="3BBB2165"/>
    <w:rsid w:val="3CAF1833"/>
    <w:rsid w:val="3CD9797F"/>
    <w:rsid w:val="3D2D22AC"/>
    <w:rsid w:val="3D7D3D35"/>
    <w:rsid w:val="3EF22678"/>
    <w:rsid w:val="3FAE15B3"/>
    <w:rsid w:val="402D498E"/>
    <w:rsid w:val="4068122B"/>
    <w:rsid w:val="418F6555"/>
    <w:rsid w:val="427B363D"/>
    <w:rsid w:val="4289675A"/>
    <w:rsid w:val="42A62726"/>
    <w:rsid w:val="42BC56D7"/>
    <w:rsid w:val="42BF17F5"/>
    <w:rsid w:val="42E848EC"/>
    <w:rsid w:val="45381F58"/>
    <w:rsid w:val="459A4CBE"/>
    <w:rsid w:val="46CB2BFB"/>
    <w:rsid w:val="48765A8F"/>
    <w:rsid w:val="48E430D2"/>
    <w:rsid w:val="49457BCA"/>
    <w:rsid w:val="49514550"/>
    <w:rsid w:val="497D7203"/>
    <w:rsid w:val="49A97D98"/>
    <w:rsid w:val="49E0067D"/>
    <w:rsid w:val="4BB9580B"/>
    <w:rsid w:val="4D4F6A67"/>
    <w:rsid w:val="4D567329"/>
    <w:rsid w:val="4DAE5426"/>
    <w:rsid w:val="4E0E2AF0"/>
    <w:rsid w:val="4EA21ADF"/>
    <w:rsid w:val="4EC63C7A"/>
    <w:rsid w:val="4EF34C85"/>
    <w:rsid w:val="4F060E36"/>
    <w:rsid w:val="4F3026D4"/>
    <w:rsid w:val="4F617D72"/>
    <w:rsid w:val="4FD771B9"/>
    <w:rsid w:val="51153484"/>
    <w:rsid w:val="51C80063"/>
    <w:rsid w:val="53185BBF"/>
    <w:rsid w:val="53C33606"/>
    <w:rsid w:val="54D33563"/>
    <w:rsid w:val="571D6531"/>
    <w:rsid w:val="579F2A48"/>
    <w:rsid w:val="589349D6"/>
    <w:rsid w:val="59405A2B"/>
    <w:rsid w:val="59467ACA"/>
    <w:rsid w:val="59BA3BC4"/>
    <w:rsid w:val="5B007FB5"/>
    <w:rsid w:val="5C3E43DE"/>
    <w:rsid w:val="5D0B3ECA"/>
    <w:rsid w:val="5D166A2B"/>
    <w:rsid w:val="5DD10059"/>
    <w:rsid w:val="5DFF3920"/>
    <w:rsid w:val="5F33229C"/>
    <w:rsid w:val="5F5D5BC9"/>
    <w:rsid w:val="5FF10809"/>
    <w:rsid w:val="60EF0889"/>
    <w:rsid w:val="627B7059"/>
    <w:rsid w:val="62813C75"/>
    <w:rsid w:val="63EF4E2E"/>
    <w:rsid w:val="65573FD1"/>
    <w:rsid w:val="66DE05E8"/>
    <w:rsid w:val="6738668B"/>
    <w:rsid w:val="67683280"/>
    <w:rsid w:val="67CF6DD2"/>
    <w:rsid w:val="67F97EE0"/>
    <w:rsid w:val="6957057E"/>
    <w:rsid w:val="69D612A3"/>
    <w:rsid w:val="6A5B1D3B"/>
    <w:rsid w:val="6A6A5EE2"/>
    <w:rsid w:val="6A8F43F5"/>
    <w:rsid w:val="6B9D23EE"/>
    <w:rsid w:val="6C2B176F"/>
    <w:rsid w:val="6DA611BC"/>
    <w:rsid w:val="6DCA790B"/>
    <w:rsid w:val="6E253C35"/>
    <w:rsid w:val="71052DAA"/>
    <w:rsid w:val="71AE6976"/>
    <w:rsid w:val="71D5553F"/>
    <w:rsid w:val="726A7656"/>
    <w:rsid w:val="73ED3957"/>
    <w:rsid w:val="752F3067"/>
    <w:rsid w:val="758B39F5"/>
    <w:rsid w:val="75CE2865"/>
    <w:rsid w:val="77482C67"/>
    <w:rsid w:val="77966048"/>
    <w:rsid w:val="77B0496F"/>
    <w:rsid w:val="77C27160"/>
    <w:rsid w:val="77D548A2"/>
    <w:rsid w:val="77DF72F3"/>
    <w:rsid w:val="780034AA"/>
    <w:rsid w:val="78541F3C"/>
    <w:rsid w:val="78A775B8"/>
    <w:rsid w:val="79AB1D0B"/>
    <w:rsid w:val="7CE037FF"/>
    <w:rsid w:val="7D042B9D"/>
    <w:rsid w:val="7DB24216"/>
    <w:rsid w:val="7DF500AB"/>
    <w:rsid w:val="7E452921"/>
    <w:rsid w:val="7FC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uiPriority w:val="99"/>
    <w:qFormat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uiPriority w:val="99"/>
    <w:qFormat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98E66-10C3-4C45-80B3-38EECE27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3</cp:revision>
  <cp:lastPrinted>2021-07-06T06:13:00Z</cp:lastPrinted>
  <dcterms:created xsi:type="dcterms:W3CDTF">2021-07-21T08:14:00Z</dcterms:created>
  <dcterms:modified xsi:type="dcterms:W3CDTF">2021-07-21T08:15:00Z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