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6B" w:rsidRDefault="0028085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</w:t>
      </w:r>
      <w:bookmarkStart w:id="0" w:name="_GoBack"/>
      <w:bookmarkEnd w:id="0"/>
      <w:r w:rsidR="00F70243">
        <w:rPr>
          <w:rFonts w:ascii="黑体" w:eastAsia="黑体" w:hint="eastAsia"/>
          <w:sz w:val="32"/>
          <w:szCs w:val="32"/>
        </w:rPr>
        <w:t>件</w:t>
      </w:r>
      <w:r w:rsidR="00F70243">
        <w:rPr>
          <w:rFonts w:ascii="黑体" w:eastAsia="黑体" w:hint="eastAsia"/>
          <w:sz w:val="32"/>
          <w:szCs w:val="32"/>
        </w:rPr>
        <w:t>2</w:t>
      </w:r>
    </w:p>
    <w:p w:rsidR="00D44A6B" w:rsidRDefault="00D44A6B">
      <w:pPr>
        <w:snapToGrid w:val="0"/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D44A6B" w:rsidRDefault="00F70243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方正小标宋简体" w:eastAsia="方正小标宋简体" w:hAnsi="方正仿宋简体" w:cs="方正仿宋简体" w:hint="eastAsia"/>
          <w:b/>
          <w:bCs/>
          <w:sz w:val="44"/>
          <w:szCs w:val="44"/>
        </w:rPr>
        <w:t>全国高校美育教学指导委员会委员人选推荐汇总表</w:t>
      </w:r>
    </w:p>
    <w:p w:rsidR="00D44A6B" w:rsidRDefault="00F70243">
      <w:pPr>
        <w:spacing w:beforeLines="50" w:before="156" w:afterLines="50" w:after="156" w:line="560" w:lineRule="exact"/>
        <w:jc w:val="left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高校或省级教育行政部门（</w:t>
      </w:r>
      <w:r>
        <w:rPr>
          <w:rFonts w:eastAsia="仿宋_GB2312" w:hint="eastAsia"/>
          <w:sz w:val="30"/>
          <w:szCs w:val="30"/>
        </w:rPr>
        <w:t>公章）</w:t>
      </w:r>
      <w:r>
        <w:rPr>
          <w:rFonts w:ascii="仿宋_GB2312" w:eastAsia="仿宋_GB2312" w:hAnsi="宋体" w:hint="eastAsia"/>
          <w:sz w:val="30"/>
          <w:szCs w:val="30"/>
        </w:rPr>
        <w:t>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          </w:t>
      </w:r>
    </w:p>
    <w:tbl>
      <w:tblPr>
        <w:tblW w:w="13149" w:type="dxa"/>
        <w:jc w:val="center"/>
        <w:tblInd w:w="-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307"/>
        <w:gridCol w:w="991"/>
        <w:gridCol w:w="1447"/>
        <w:gridCol w:w="1229"/>
        <w:gridCol w:w="1878"/>
        <w:gridCol w:w="2874"/>
        <w:gridCol w:w="2116"/>
      </w:tblGrid>
      <w:tr w:rsidR="00D44A6B">
        <w:trPr>
          <w:cantSplit/>
          <w:trHeight w:hRule="exact" w:val="109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F7024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F7024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F7024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F7024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F7024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F7024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职务、职称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F7024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所学专业和研究专长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F7024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</w:tr>
      <w:tr w:rsidR="00D44A6B">
        <w:trPr>
          <w:cantSplit/>
          <w:trHeight w:hRule="exact" w:val="73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F70243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44A6B">
        <w:trPr>
          <w:cantSplit/>
          <w:trHeight w:hRule="exact" w:val="73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F70243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44A6B">
        <w:trPr>
          <w:cantSplit/>
          <w:trHeight w:hRule="exact" w:val="73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F70243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6B" w:rsidRDefault="00D44A6B">
            <w:pPr>
              <w:spacing w:line="560" w:lineRule="exact"/>
              <w:jc w:val="center"/>
              <w:rPr>
                <w:sz w:val="28"/>
              </w:rPr>
            </w:pPr>
          </w:p>
        </w:tc>
      </w:tr>
    </w:tbl>
    <w:p w:rsidR="00D44A6B" w:rsidRDefault="00F70243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报送联系人：</w:t>
      </w: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/>
          <w:sz w:val="30"/>
          <w:szCs w:val="30"/>
        </w:rPr>
        <w:t xml:space="preserve">                   </w:t>
      </w:r>
      <w:r>
        <w:rPr>
          <w:rFonts w:ascii="仿宋_GB2312" w:eastAsia="仿宋_GB2312" w:hAnsi="宋体" w:hint="eastAsia"/>
          <w:sz w:val="30"/>
          <w:szCs w:val="30"/>
        </w:rPr>
        <w:t>联系电话：</w:t>
      </w:r>
    </w:p>
    <w:p w:rsidR="00D44A6B" w:rsidRDefault="00D44A6B">
      <w:pPr>
        <w:ind w:left="723" w:hangingChars="300" w:hanging="723"/>
        <w:rPr>
          <w:rFonts w:asciiTheme="minorEastAsia" w:hAnsiTheme="minorEastAsia" w:cs="方正仿宋简体"/>
          <w:b/>
          <w:sz w:val="24"/>
          <w:szCs w:val="24"/>
        </w:rPr>
      </w:pPr>
    </w:p>
    <w:p w:rsidR="00D44A6B" w:rsidRDefault="00F70243">
      <w:pPr>
        <w:spacing w:beforeLines="50" w:before="156" w:afterLines="50" w:after="156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Theme="minorEastAsia" w:hAnsiTheme="minorEastAsia" w:cs="方正仿宋简体" w:hint="eastAsia"/>
          <w:b/>
          <w:sz w:val="24"/>
          <w:szCs w:val="24"/>
        </w:rPr>
        <w:t>注：</w:t>
      </w:r>
      <w:r>
        <w:rPr>
          <w:rFonts w:ascii="仿宋_GB2312" w:eastAsia="仿宋_GB2312" w:hAnsi="宋体" w:hint="eastAsia"/>
          <w:sz w:val="24"/>
          <w:szCs w:val="24"/>
        </w:rPr>
        <w:t>1.</w:t>
      </w:r>
      <w:r>
        <w:rPr>
          <w:rFonts w:ascii="仿宋_GB2312" w:eastAsia="仿宋_GB2312" w:hAnsi="宋体" w:hint="eastAsia"/>
          <w:sz w:val="24"/>
          <w:szCs w:val="24"/>
        </w:rPr>
        <w:t>各省（区、市）根据本地高校数推荐</w:t>
      </w:r>
      <w:r>
        <w:rPr>
          <w:rFonts w:ascii="仿宋_GB2312" w:eastAsia="仿宋_GB2312" w:hAnsi="宋体" w:hint="eastAsia"/>
          <w:sz w:val="24"/>
          <w:szCs w:val="24"/>
        </w:rPr>
        <w:t>省内人选，</w:t>
      </w:r>
      <w:r>
        <w:rPr>
          <w:rFonts w:ascii="仿宋_GB2312" w:eastAsia="仿宋_GB2312" w:hAnsi="宋体" w:hint="eastAsia"/>
          <w:sz w:val="24"/>
          <w:szCs w:val="24"/>
        </w:rPr>
        <w:t>100</w:t>
      </w:r>
      <w:r>
        <w:rPr>
          <w:rFonts w:ascii="仿宋_GB2312" w:eastAsia="仿宋_GB2312" w:hAnsi="宋体" w:hint="eastAsia"/>
          <w:sz w:val="24"/>
          <w:szCs w:val="24"/>
        </w:rPr>
        <w:t>所以上的省份可推荐</w:t>
      </w:r>
      <w:r>
        <w:rPr>
          <w:rFonts w:ascii="仿宋_GB2312" w:eastAsia="仿宋_GB2312" w:hAnsi="宋体" w:hint="eastAsia"/>
          <w:sz w:val="24"/>
          <w:szCs w:val="24"/>
        </w:rPr>
        <w:t>3</w:t>
      </w:r>
      <w:r>
        <w:rPr>
          <w:rFonts w:ascii="仿宋_GB2312" w:eastAsia="仿宋_GB2312" w:hAnsi="宋体" w:hint="eastAsia"/>
          <w:sz w:val="24"/>
          <w:szCs w:val="24"/>
        </w:rPr>
        <w:t>人</w:t>
      </w:r>
      <w:r>
        <w:rPr>
          <w:rFonts w:ascii="仿宋_GB2312" w:eastAsia="仿宋_GB2312" w:hAnsi="宋体" w:hint="eastAsia"/>
          <w:sz w:val="24"/>
          <w:szCs w:val="24"/>
        </w:rPr>
        <w:t>，</w:t>
      </w:r>
      <w:r>
        <w:rPr>
          <w:rFonts w:ascii="仿宋_GB2312" w:eastAsia="仿宋_GB2312" w:hAnsi="宋体" w:hint="eastAsia"/>
          <w:sz w:val="24"/>
          <w:szCs w:val="24"/>
        </w:rPr>
        <w:t>50</w:t>
      </w:r>
      <w:r>
        <w:rPr>
          <w:rFonts w:ascii="仿宋_GB2312" w:eastAsia="仿宋_GB2312" w:hAnsi="宋体" w:hint="eastAsia"/>
          <w:sz w:val="24"/>
          <w:szCs w:val="24"/>
        </w:rPr>
        <w:t>—</w:t>
      </w:r>
      <w:r>
        <w:rPr>
          <w:rFonts w:ascii="仿宋_GB2312" w:eastAsia="仿宋_GB2312" w:hAnsi="宋体" w:hint="eastAsia"/>
          <w:sz w:val="24"/>
          <w:szCs w:val="24"/>
        </w:rPr>
        <w:t>100</w:t>
      </w:r>
      <w:r>
        <w:rPr>
          <w:rFonts w:ascii="仿宋_GB2312" w:eastAsia="仿宋_GB2312" w:hAnsi="宋体" w:hint="eastAsia"/>
          <w:sz w:val="24"/>
          <w:szCs w:val="24"/>
        </w:rPr>
        <w:t>所的省份可推荐</w:t>
      </w:r>
      <w:r>
        <w:rPr>
          <w:rFonts w:ascii="仿宋_GB2312" w:eastAsia="仿宋_GB2312" w:hAnsi="宋体" w:hint="eastAsia"/>
          <w:sz w:val="24"/>
          <w:szCs w:val="24"/>
        </w:rPr>
        <w:t>2</w:t>
      </w:r>
      <w:r>
        <w:rPr>
          <w:rFonts w:ascii="仿宋_GB2312" w:eastAsia="仿宋_GB2312" w:hAnsi="宋体" w:hint="eastAsia"/>
          <w:sz w:val="24"/>
          <w:szCs w:val="24"/>
        </w:rPr>
        <w:t>人</w:t>
      </w:r>
      <w:r>
        <w:rPr>
          <w:rFonts w:ascii="仿宋_GB2312" w:eastAsia="仿宋_GB2312" w:hAnsi="宋体" w:hint="eastAsia"/>
          <w:sz w:val="24"/>
          <w:szCs w:val="24"/>
        </w:rPr>
        <w:t>，</w:t>
      </w:r>
      <w:r>
        <w:rPr>
          <w:rFonts w:ascii="仿宋_GB2312" w:eastAsia="仿宋_GB2312" w:hAnsi="宋体" w:hint="eastAsia"/>
          <w:sz w:val="24"/>
          <w:szCs w:val="24"/>
        </w:rPr>
        <w:t>50</w:t>
      </w:r>
      <w:r>
        <w:rPr>
          <w:rFonts w:ascii="仿宋_GB2312" w:eastAsia="仿宋_GB2312" w:hAnsi="宋体" w:hint="eastAsia"/>
          <w:sz w:val="24"/>
          <w:szCs w:val="24"/>
        </w:rPr>
        <w:t>所以下的</w:t>
      </w:r>
    </w:p>
    <w:p w:rsidR="00D44A6B" w:rsidRDefault="00F70243">
      <w:pPr>
        <w:spacing w:beforeLines="50" w:before="156" w:afterLines="50" w:after="156"/>
        <w:ind w:firstLineChars="300" w:firstLine="72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省份推荐</w:t>
      </w:r>
      <w:r>
        <w:rPr>
          <w:rFonts w:ascii="仿宋_GB2312" w:eastAsia="仿宋_GB2312" w:hAnsi="宋体" w:hint="eastAsia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人，人选为</w:t>
      </w:r>
      <w:r>
        <w:rPr>
          <w:rFonts w:ascii="仿宋_GB2312" w:eastAsia="仿宋_GB2312" w:hAnsi="宋体" w:hint="eastAsia"/>
          <w:sz w:val="24"/>
          <w:szCs w:val="24"/>
        </w:rPr>
        <w:t>高等学校、政府部门</w:t>
      </w:r>
      <w:r>
        <w:rPr>
          <w:rFonts w:ascii="仿宋_GB2312" w:eastAsia="仿宋_GB2312" w:hAnsi="宋体" w:hint="eastAsia"/>
          <w:sz w:val="24"/>
          <w:szCs w:val="24"/>
        </w:rPr>
        <w:t>或</w:t>
      </w:r>
      <w:r>
        <w:rPr>
          <w:rFonts w:ascii="仿宋_GB2312" w:eastAsia="仿宋_GB2312" w:hAnsi="宋体" w:hint="eastAsia"/>
          <w:sz w:val="24"/>
          <w:szCs w:val="24"/>
        </w:rPr>
        <w:t>行业、科研院所等单位的专家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:rsidR="00D44A6B" w:rsidRDefault="00F70243">
      <w:pPr>
        <w:spacing w:beforeLines="50" w:before="156" w:afterLines="50" w:after="156"/>
        <w:ind w:firstLineChars="200" w:firstLine="480"/>
        <w:jc w:val="left"/>
        <w:rPr>
          <w:rFonts w:asciiTheme="minorEastAsia" w:hAnsiTheme="minorEastAsia" w:cs="方正仿宋简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2.</w:t>
      </w:r>
      <w:r>
        <w:rPr>
          <w:rFonts w:ascii="仿宋_GB2312" w:eastAsia="仿宋_GB2312" w:hAnsi="宋体" w:hint="eastAsia"/>
          <w:sz w:val="24"/>
          <w:szCs w:val="24"/>
        </w:rPr>
        <w:t>部属各高等学校和部省合建各高等学校每校直接向我部推荐</w:t>
      </w:r>
      <w:r>
        <w:rPr>
          <w:rFonts w:ascii="仿宋_GB2312" w:eastAsia="仿宋_GB2312" w:hAnsi="宋体" w:hint="eastAsia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名本校人选。</w:t>
      </w:r>
    </w:p>
    <w:sectPr w:rsidR="00D44A6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43" w:rsidRDefault="00F70243">
      <w:r>
        <w:separator/>
      </w:r>
    </w:p>
  </w:endnote>
  <w:endnote w:type="continuationSeparator" w:id="0">
    <w:p w:rsidR="00F70243" w:rsidRDefault="00F7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6B" w:rsidRDefault="00F7024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44A6B" w:rsidRDefault="00F7024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8085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43" w:rsidRDefault="00F70243">
      <w:r>
        <w:separator/>
      </w:r>
    </w:p>
  </w:footnote>
  <w:footnote w:type="continuationSeparator" w:id="0">
    <w:p w:rsidR="00F70243" w:rsidRDefault="00F70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CAB"/>
    <w:rsid w:val="000C1B4C"/>
    <w:rsid w:val="000D4BAD"/>
    <w:rsid w:val="00103A3C"/>
    <w:rsid w:val="00110741"/>
    <w:rsid w:val="0011459F"/>
    <w:rsid w:val="00132CAB"/>
    <w:rsid w:val="00194930"/>
    <w:rsid w:val="001D5795"/>
    <w:rsid w:val="001F0BAD"/>
    <w:rsid w:val="0020507F"/>
    <w:rsid w:val="00234AE9"/>
    <w:rsid w:val="002518BE"/>
    <w:rsid w:val="00262230"/>
    <w:rsid w:val="00280858"/>
    <w:rsid w:val="002A6D21"/>
    <w:rsid w:val="00311C01"/>
    <w:rsid w:val="0033017D"/>
    <w:rsid w:val="00342733"/>
    <w:rsid w:val="0034676E"/>
    <w:rsid w:val="0039362C"/>
    <w:rsid w:val="003A5C99"/>
    <w:rsid w:val="004629FA"/>
    <w:rsid w:val="00490953"/>
    <w:rsid w:val="00491145"/>
    <w:rsid w:val="004A5FAD"/>
    <w:rsid w:val="004B70BF"/>
    <w:rsid w:val="005162DA"/>
    <w:rsid w:val="0052133B"/>
    <w:rsid w:val="00555598"/>
    <w:rsid w:val="00580BE3"/>
    <w:rsid w:val="005D6045"/>
    <w:rsid w:val="005F2B75"/>
    <w:rsid w:val="006559CA"/>
    <w:rsid w:val="0067784D"/>
    <w:rsid w:val="00682CE8"/>
    <w:rsid w:val="00696C74"/>
    <w:rsid w:val="006A71DD"/>
    <w:rsid w:val="006E0CF5"/>
    <w:rsid w:val="006E6F51"/>
    <w:rsid w:val="007753E8"/>
    <w:rsid w:val="00780F1D"/>
    <w:rsid w:val="007F113F"/>
    <w:rsid w:val="007F4CD6"/>
    <w:rsid w:val="008030FF"/>
    <w:rsid w:val="0081220F"/>
    <w:rsid w:val="00816390"/>
    <w:rsid w:val="00831901"/>
    <w:rsid w:val="00874C65"/>
    <w:rsid w:val="008B5257"/>
    <w:rsid w:val="009056FF"/>
    <w:rsid w:val="00932F68"/>
    <w:rsid w:val="00976C0F"/>
    <w:rsid w:val="009C36A3"/>
    <w:rsid w:val="00A5560D"/>
    <w:rsid w:val="00AB1BD0"/>
    <w:rsid w:val="00BC7B65"/>
    <w:rsid w:val="00BE22A8"/>
    <w:rsid w:val="00C215A7"/>
    <w:rsid w:val="00C21DF1"/>
    <w:rsid w:val="00C40773"/>
    <w:rsid w:val="00CB69C0"/>
    <w:rsid w:val="00D20C99"/>
    <w:rsid w:val="00D21633"/>
    <w:rsid w:val="00D40FE5"/>
    <w:rsid w:val="00D44A6B"/>
    <w:rsid w:val="00DC4E50"/>
    <w:rsid w:val="00DD617C"/>
    <w:rsid w:val="00DF3468"/>
    <w:rsid w:val="00E07CFE"/>
    <w:rsid w:val="00E54405"/>
    <w:rsid w:val="00E712F2"/>
    <w:rsid w:val="00E8463D"/>
    <w:rsid w:val="00F340CD"/>
    <w:rsid w:val="00F60C1B"/>
    <w:rsid w:val="00F638E4"/>
    <w:rsid w:val="00F70243"/>
    <w:rsid w:val="00FF67DC"/>
    <w:rsid w:val="01B7705D"/>
    <w:rsid w:val="03914BD7"/>
    <w:rsid w:val="08743D16"/>
    <w:rsid w:val="0BB65132"/>
    <w:rsid w:val="0FC2700D"/>
    <w:rsid w:val="19EC6FF1"/>
    <w:rsid w:val="255231D7"/>
    <w:rsid w:val="2A0C2D03"/>
    <w:rsid w:val="315A7804"/>
    <w:rsid w:val="33301E4B"/>
    <w:rsid w:val="3382480F"/>
    <w:rsid w:val="33C74FB1"/>
    <w:rsid w:val="48DE64D2"/>
    <w:rsid w:val="4A0E578F"/>
    <w:rsid w:val="4CF92277"/>
    <w:rsid w:val="53A10903"/>
    <w:rsid w:val="5EF20780"/>
    <w:rsid w:val="650F2032"/>
    <w:rsid w:val="6D74727C"/>
    <w:rsid w:val="75FC2298"/>
    <w:rsid w:val="7DF3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4</cp:revision>
  <cp:lastPrinted>2019-11-10T03:25:00Z</cp:lastPrinted>
  <dcterms:created xsi:type="dcterms:W3CDTF">2019-10-17T01:55:00Z</dcterms:created>
  <dcterms:modified xsi:type="dcterms:W3CDTF">2019-12-11T06:01:00Z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